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p w14:paraId="39F98F9D" w14:textId="4402834F" w:rsidR="006F1C0B" w:rsidRPr="00A87B6C" w:rsidRDefault="00050B78" w:rsidP="00050B78">
      <w:pPr>
        <w:pStyle w:val="IntenseQuote"/>
        <w:jc w:val="center"/>
        <w:rPr>
          <w:lang w:eastAsia="en-GB"/>
        </w:rPr>
      </w:pPr>
      <w:r>
        <w:rPr>
          <w:i w:val="0"/>
          <w:sz w:val="36"/>
          <w:szCs w:val="36"/>
          <w:lang w:eastAsia="en-GB"/>
        </w:rPr>
        <w:t>BRAMLEY AVENUE SURGERY</w:t>
      </w:r>
      <w:r w:rsidR="001F518F">
        <w:rPr>
          <w:lang w:eastAsia="en-GB"/>
        </w:rPr>
        <w:br/>
      </w: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6F3D9C24"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w:t>
      </w:r>
      <w:r w:rsidR="00050B78">
        <w:rPr>
          <w:rFonts w:ascii="Arial" w:hAnsi="Arial" w:cs="Arial"/>
          <w:color w:val="FF0000"/>
          <w:sz w:val="20"/>
          <w:szCs w:val="20"/>
          <w:highlight w:val="yellow"/>
        </w:rPr>
        <w:t xml:space="preserve"> </w:t>
      </w:r>
      <w:r w:rsidR="00050B78" w:rsidRPr="00050B78">
        <w:rPr>
          <w:rFonts w:ascii="Arial" w:hAnsi="Arial" w:cs="Arial"/>
          <w:b/>
          <w:color w:val="FF0000"/>
          <w:sz w:val="20"/>
          <w:szCs w:val="20"/>
          <w:highlight w:val="yellow"/>
        </w:rPr>
        <w:t>Bramley Avenue Surgery</w:t>
      </w:r>
      <w:r w:rsidRPr="00050B78">
        <w:rPr>
          <w:rFonts w:ascii="Arial" w:hAnsi="Arial" w:cs="Arial"/>
          <w:b/>
          <w:color w:val="FF0000"/>
          <w:sz w:val="20"/>
          <w:szCs w:val="20"/>
          <w:highlight w:val="yellow"/>
        </w:rPr>
        <w:t>.</w:t>
      </w:r>
    </w:p>
    <w:p w14:paraId="4E47E5A1" w14:textId="63164B7D"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050B78" w:rsidRPr="00050B78">
        <w:rPr>
          <w:rFonts w:ascii="Arial" w:hAnsi="Arial" w:cs="Arial"/>
          <w:b/>
          <w:color w:val="FF0000"/>
          <w:sz w:val="20"/>
          <w:szCs w:val="20"/>
        </w:rPr>
        <w:t>Bramley Avenue Surgery</w:t>
      </w:r>
      <w:r w:rsidRPr="00050B78">
        <w:rPr>
          <w:rFonts w:ascii="Arial" w:hAnsi="Arial" w:cs="Arial"/>
          <w:b/>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lastRenderedPageBreak/>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651C71E6" w14:textId="77777777" w:rsidR="00050B78" w:rsidRDefault="00A94F8F" w:rsidP="00050B78">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0F4A782C" w:rsidR="00175C94" w:rsidRPr="00050B78" w:rsidRDefault="00294DCF" w:rsidP="00050B78">
      <w:pPr>
        <w:widowControl w:val="0"/>
        <w:spacing w:line="240" w:lineRule="auto"/>
        <w:rPr>
          <w:rFonts w:ascii="Arial" w:hAnsi="Arial" w:cs="Arial"/>
          <w:sz w:val="20"/>
          <w:szCs w:val="20"/>
        </w:rPr>
      </w:pPr>
      <w:r>
        <w:rPr>
          <w:rFonts w:ascii="Arial" w:eastAsia="Times New Roman" w:hAnsi="Arial" w:cs="Arial"/>
          <w:color w:val="000000"/>
          <w:sz w:val="20"/>
          <w:szCs w:val="20"/>
          <w:lang w:eastAsia="en-GB"/>
        </w:rPr>
        <w:br/>
      </w:r>
      <w:r w:rsidR="00A94F8F">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951803">
      <w:pPr>
        <w:widowControl w:val="0"/>
        <w:spacing w:after="280" w:line="240" w:lineRule="auto"/>
        <w:rPr>
          <w:rFonts w:ascii="Arial" w:hAnsi="Arial" w:cs="Arial"/>
          <w:sz w:val="20"/>
          <w:szCs w:val="20"/>
        </w:rPr>
      </w:pPr>
      <w:commentRangeStart w:id="0"/>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7777777"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commentRangeEnd w:id="0"/>
      <w:r w:rsidR="00294DCF">
        <w:rPr>
          <w:rStyle w:val="CommentReference"/>
        </w:rPr>
        <w:commentReference w:id="0"/>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w:t>
      </w:r>
      <w:r w:rsidRPr="00A87B6C">
        <w:rPr>
          <w:rFonts w:ascii="Arial" w:hAnsi="Arial" w:cs="Arial"/>
          <w:sz w:val="20"/>
          <w:szCs w:val="20"/>
        </w:rPr>
        <w:lastRenderedPageBreak/>
        <w:t>about you confidential.</w:t>
      </w:r>
    </w:p>
    <w:p w14:paraId="1614EA73" w14:textId="53E28590"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050B78">
        <w:rPr>
          <w:rFonts w:ascii="Arial" w:hAnsi="Arial" w:cs="Arial"/>
          <w:b/>
          <w:color w:val="FF0000"/>
          <w:sz w:val="20"/>
          <w:szCs w:val="20"/>
        </w:rPr>
        <w:t xml:space="preserve">Bramley Avenue Surgery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0"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050B78"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w:t>
      </w:r>
      <w:r w:rsidRPr="00A87B6C">
        <w:rPr>
          <w:rFonts w:ascii="Arial" w:hAnsi="Arial" w:cs="Arial"/>
          <w:sz w:val="20"/>
          <w:szCs w:val="20"/>
        </w:rPr>
        <w:lastRenderedPageBreak/>
        <w:t>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67476916"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050B78">
        <w:rPr>
          <w:rFonts w:ascii="Arial" w:hAnsi="Arial" w:cs="Arial"/>
          <w:color w:val="FF0000"/>
          <w:sz w:val="20"/>
          <w:szCs w:val="20"/>
        </w:rPr>
        <w:t xml:space="preserve">Purley </w:t>
      </w:r>
      <w:bookmarkStart w:id="1" w:name="_GoBack"/>
      <w:bookmarkEnd w:id="1"/>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w:t>
      </w:r>
      <w:r>
        <w:rPr>
          <w:rFonts w:ascii="Arial" w:hAnsi="Arial" w:cs="Arial"/>
          <w:sz w:val="20"/>
          <w:szCs w:val="20"/>
        </w:rPr>
        <w:lastRenderedPageBreak/>
        <w:t>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2"/>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2"/>
      <w:r w:rsidR="00294DCF">
        <w:rPr>
          <w:rStyle w:val="CommentReference"/>
        </w:rPr>
        <w:commentReference w:id="2"/>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lastRenderedPageBreak/>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041AA785"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 xml:space="preserve">The </w:t>
      </w:r>
      <w:r w:rsidR="00A562DC">
        <w:rPr>
          <w:rFonts w:ascii="Arial" w:hAnsi="Arial" w:cs="Arial"/>
          <w:sz w:val="20"/>
          <w:szCs w:val="20"/>
          <w:lang w:eastAsia="en-GB"/>
        </w:rPr>
        <w:t>local CCG</w:t>
      </w:r>
      <w:r w:rsidR="00692DE4">
        <w:rPr>
          <w:rFonts w:ascii="Arial" w:hAnsi="Arial" w:cs="Arial"/>
          <w:sz w:val="20"/>
          <w:szCs w:val="20"/>
          <w:lang w:eastAsia="en-GB"/>
        </w:rPr>
        <w:t xml:space="preserve"> has appointed Umar Sabat</w:t>
      </w:r>
      <w:r w:rsidR="00A562DC">
        <w:rPr>
          <w:rFonts w:ascii="Arial" w:hAnsi="Arial" w:cs="Arial"/>
          <w:sz w:val="20"/>
          <w:szCs w:val="20"/>
          <w:lang w:eastAsia="en-GB"/>
        </w:rPr>
        <w:t xml:space="preserve"> to act on behalf of GP Practices to be the</w:t>
      </w:r>
      <w:r w:rsidR="00692DE4">
        <w:rPr>
          <w:rFonts w:ascii="Arial" w:hAnsi="Arial" w:cs="Arial"/>
          <w:sz w:val="20"/>
          <w:szCs w:val="20"/>
          <w:lang w:eastAsia="en-GB"/>
        </w:rPr>
        <w:t xml:space="preserve">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400B1639" w:rsidR="00692DE4" w:rsidRDefault="00050B78" w:rsidP="00951803">
      <w:pPr>
        <w:autoSpaceDE w:val="0"/>
        <w:autoSpaceDN w:val="0"/>
        <w:adjustRightInd w:val="0"/>
        <w:spacing w:after="0" w:line="240" w:lineRule="auto"/>
        <w:outlineLvl w:val="0"/>
        <w:rPr>
          <w:rFonts w:ascii="Arial" w:hAnsi="Arial" w:cs="Arial"/>
          <w:sz w:val="20"/>
          <w:szCs w:val="20"/>
          <w:lang w:eastAsia="en-GB"/>
        </w:rPr>
      </w:pPr>
      <w:hyperlink r:id="rId12" w:history="1">
        <w:r w:rsidR="00A562DC" w:rsidRPr="00234D92">
          <w:rPr>
            <w:rStyle w:val="Hyperlink"/>
            <w:rFonts w:ascii="Arial" w:hAnsi="Arial" w:cs="Arial"/>
            <w:sz w:val="20"/>
            <w:szCs w:val="20"/>
            <w:lang w:eastAsia="en-GB"/>
          </w:rPr>
          <w:t>Dpo.swl@nhs.net</w:t>
        </w:r>
      </w:hyperlink>
      <w:r w:rsidR="00A562DC">
        <w:rPr>
          <w:rFonts w:ascii="Arial" w:hAnsi="Arial" w:cs="Arial"/>
          <w:sz w:val="20"/>
          <w:szCs w:val="20"/>
          <w:lang w:eastAsia="en-GB"/>
        </w:rPr>
        <w:t xml:space="preserve"> </w:t>
      </w:r>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3"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562CAC">
      <w:footerReference w:type="default" r:id="rId1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mar Sabat" w:date="2019-11-19T15:26:00Z" w:initials="US">
    <w:p w14:paraId="739A8480" w14:textId="7BDEAC20" w:rsidR="00562CAC" w:rsidRDefault="00562CAC">
      <w:pPr>
        <w:pStyle w:val="CommentText"/>
      </w:pPr>
      <w:r>
        <w:rPr>
          <w:rStyle w:val="CommentReference"/>
        </w:rPr>
        <w:annotationRef/>
      </w:r>
      <w:r>
        <w:t>EMIS Practices to include. If SystmOne please remove this paragraph.</w:t>
      </w:r>
    </w:p>
  </w:comment>
  <w:comment w:id="2" w:author="Umar Sabat" w:date="2019-11-19T15:32:00Z" w:initials="US">
    <w:p w14:paraId="076042BB" w14:textId="7960534F" w:rsidR="00562CAC" w:rsidRDefault="00562CAC">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1871F5" w15:done="0"/>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871F5" w16cid:durableId="21CA1D15"/>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7C37B" w14:textId="77777777" w:rsidR="009207BF" w:rsidRDefault="009207BF" w:rsidP="00030BE5">
      <w:pPr>
        <w:spacing w:after="0" w:line="240" w:lineRule="auto"/>
      </w:pPr>
      <w:r>
        <w:separator/>
      </w:r>
    </w:p>
  </w:endnote>
  <w:endnote w:type="continuationSeparator" w:id="0">
    <w:p w14:paraId="715EB34A" w14:textId="77777777" w:rsidR="009207BF" w:rsidRDefault="009207BF"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37A32521" w:rsidR="00562CAC" w:rsidRPr="0082652A" w:rsidRDefault="00562CAC" w:rsidP="00562CAC">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Pr="0082652A">
      <w:rPr>
        <w:rFonts w:ascii="Arial" w:hAnsi="Arial" w:cs="Arial"/>
        <w:b/>
        <w:sz w:val="18"/>
        <w:szCs w:val="18"/>
      </w:rPr>
      <w:fldChar w:fldCharType="separate"/>
    </w:r>
    <w:r w:rsidR="00050B78">
      <w:rPr>
        <w:rFonts w:ascii="Arial" w:hAnsi="Arial" w:cs="Arial"/>
        <w:b/>
        <w:noProof/>
        <w:sz w:val="18"/>
        <w:szCs w:val="18"/>
      </w:rPr>
      <w:t>7</w:t>
    </w:r>
    <w:r w:rsidRPr="0082652A">
      <w:rPr>
        <w:rFonts w:ascii="Arial" w:hAnsi="Arial" w:cs="Arial"/>
        <w:b/>
        <w:sz w:val="18"/>
        <w:szCs w:val="18"/>
      </w:rPr>
      <w:fldChar w:fldCharType="end"/>
    </w:r>
    <w:r w:rsidRPr="0082652A">
      <w:rPr>
        <w:rFonts w:ascii="Arial" w:hAnsi="Arial" w:cs="Arial"/>
        <w:sz w:val="18"/>
        <w:szCs w:val="18"/>
      </w:rPr>
      <w:t xml:space="preserve"> of </w:t>
    </w:r>
    <w:r w:rsidR="00050B78">
      <w:fldChar w:fldCharType="begin"/>
    </w:r>
    <w:r w:rsidR="00050B78">
      <w:instrText xml:space="preserve"> NUMPAGES  \* Arabic  \* MERGEFORMAT </w:instrText>
    </w:r>
    <w:r w:rsidR="00050B78">
      <w:fldChar w:fldCharType="separate"/>
    </w:r>
    <w:r w:rsidR="00050B78" w:rsidRPr="00050B78">
      <w:rPr>
        <w:rFonts w:ascii="Arial" w:hAnsi="Arial" w:cs="Arial"/>
        <w:b/>
        <w:noProof/>
        <w:sz w:val="18"/>
        <w:szCs w:val="18"/>
      </w:rPr>
      <w:t>7</w:t>
    </w:r>
    <w:r w:rsidR="00050B78">
      <w:rPr>
        <w:rFonts w:ascii="Arial" w:hAnsi="Arial" w:cs="Arial"/>
        <w:b/>
        <w:noProof/>
        <w:sz w:val="18"/>
        <w:szCs w:val="18"/>
      </w:rPr>
      <w:fldChar w:fldCharType="end"/>
    </w:r>
    <w:r w:rsidR="00F7364E">
      <w:rPr>
        <w:rFonts w:ascii="Arial" w:hAnsi="Arial" w:cs="Arial"/>
        <w:b/>
        <w:noProof/>
        <w:sz w:val="18"/>
        <w:szCs w:val="18"/>
      </w:rPr>
      <w:br/>
      <w:t>V1</w:t>
    </w:r>
  </w:p>
  <w:p w14:paraId="34A5D292" w14:textId="77777777" w:rsidR="00562CAC" w:rsidRPr="0082652A" w:rsidRDefault="00562CAC" w:rsidP="00562CA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60A67" w14:textId="77777777" w:rsidR="009207BF" w:rsidRDefault="009207BF" w:rsidP="00030BE5">
      <w:pPr>
        <w:spacing w:after="0" w:line="240" w:lineRule="auto"/>
      </w:pPr>
      <w:r>
        <w:separator/>
      </w:r>
    </w:p>
  </w:footnote>
  <w:footnote w:type="continuationSeparator" w:id="0">
    <w:p w14:paraId="218D54E9" w14:textId="77777777" w:rsidR="009207BF" w:rsidRDefault="009207BF" w:rsidP="00030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50B78"/>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1F518F"/>
    <w:rsid w:val="0021627D"/>
    <w:rsid w:val="00240C0B"/>
    <w:rsid w:val="00264085"/>
    <w:rsid w:val="002651CE"/>
    <w:rsid w:val="00294DCF"/>
    <w:rsid w:val="002A42A6"/>
    <w:rsid w:val="002B1C80"/>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E64E7"/>
    <w:rsid w:val="0050525E"/>
    <w:rsid w:val="00511AF5"/>
    <w:rsid w:val="00515EBF"/>
    <w:rsid w:val="00521A64"/>
    <w:rsid w:val="0052216F"/>
    <w:rsid w:val="005546FA"/>
    <w:rsid w:val="00562CAC"/>
    <w:rsid w:val="005A4037"/>
    <w:rsid w:val="005A76FD"/>
    <w:rsid w:val="005C633A"/>
    <w:rsid w:val="005D1D28"/>
    <w:rsid w:val="005F3E4E"/>
    <w:rsid w:val="0060667D"/>
    <w:rsid w:val="0061022D"/>
    <w:rsid w:val="00611D4F"/>
    <w:rsid w:val="006568D2"/>
    <w:rsid w:val="0066768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207BF"/>
    <w:rsid w:val="00931946"/>
    <w:rsid w:val="009409EC"/>
    <w:rsid w:val="00951803"/>
    <w:rsid w:val="00963E2A"/>
    <w:rsid w:val="00981816"/>
    <w:rsid w:val="00A050CE"/>
    <w:rsid w:val="00A53A28"/>
    <w:rsid w:val="00A562DC"/>
    <w:rsid w:val="00A70799"/>
    <w:rsid w:val="00A7230E"/>
    <w:rsid w:val="00A7694B"/>
    <w:rsid w:val="00A8614B"/>
    <w:rsid w:val="00A94F8F"/>
    <w:rsid w:val="00A95395"/>
    <w:rsid w:val="00AA4D83"/>
    <w:rsid w:val="00AE48B9"/>
    <w:rsid w:val="00AF0F20"/>
    <w:rsid w:val="00B17FCC"/>
    <w:rsid w:val="00B5131E"/>
    <w:rsid w:val="00B64C36"/>
    <w:rsid w:val="00B82B99"/>
    <w:rsid w:val="00BB3377"/>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364E"/>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A562DC"/>
    <w:rPr>
      <w:color w:val="605E5C"/>
      <w:shd w:val="clear" w:color="auto" w:fill="E1DFDD"/>
    </w:rPr>
  </w:style>
  <w:style w:type="paragraph" w:styleId="IntenseQuote">
    <w:name w:val="Intense Quote"/>
    <w:basedOn w:val="Normal"/>
    <w:next w:val="Normal"/>
    <w:link w:val="IntenseQuoteChar"/>
    <w:uiPriority w:val="30"/>
    <w:qFormat/>
    <w:rsid w:val="00050B7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50B78"/>
    <w:rPr>
      <w:rFonts w:ascii="Calibri" w:eastAsia="Calibri" w:hAnsi="Calibri" w:cs="Times New Roman"/>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A562DC"/>
    <w:rPr>
      <w:color w:val="605E5C"/>
      <w:shd w:val="clear" w:color="auto" w:fill="E1DFDD"/>
    </w:rPr>
  </w:style>
  <w:style w:type="paragraph" w:styleId="IntenseQuote">
    <w:name w:val="Intense Quote"/>
    <w:basedOn w:val="Normal"/>
    <w:next w:val="Normal"/>
    <w:link w:val="IntenseQuoteChar"/>
    <w:uiPriority w:val="30"/>
    <w:qFormat/>
    <w:rsid w:val="00050B7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50B78"/>
    <w:rPr>
      <w:rFonts w:ascii="Calibri" w:eastAsia="Calibri" w:hAnsi="Calibri" w:cs="Times New Roman"/>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swl@nhs.ne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gital.nhs.uk/article/1202/Records-Management-Code-of-Practice-for-Health-and-Social-Care-2016"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96DF6-A8E7-4DF5-A758-5511F7B0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2821</Words>
  <Characters>16085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M Newman  (H83052) 1b Bramley Avenue CR5 2DR</cp:lastModifiedBy>
  <cp:revision>2</cp:revision>
  <dcterms:created xsi:type="dcterms:W3CDTF">2020-02-19T17:05:00Z</dcterms:created>
  <dcterms:modified xsi:type="dcterms:W3CDTF">2020-02-19T17:05:00Z</dcterms:modified>
</cp:coreProperties>
</file>